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266845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PARA ALUNO ESPECIAL/OUVINTE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064453125" w:line="240" w:lineRule="auto"/>
        <w:ind w:left="265.439834594726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19189453125" w:line="240" w:lineRule="auto"/>
        <w:ind w:left="268.319931030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718994140625" w:line="240" w:lineRule="auto"/>
        <w:ind w:left="260.63987731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849609375" w:line="343.86165618896484" w:lineRule="auto"/>
        <w:ind w:left="260.8991241455078" w:right="223.63525390625" w:hanging="0.259246826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 e Nome da disciplina: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59228515625" w:line="240" w:lineRule="auto"/>
        <w:ind w:left="270.71983337402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Responsável: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59228515625" w:line="240" w:lineRule="auto"/>
        <w:ind w:left="270.7198333740234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68.31993103027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FORMAÇÃO ACADÊMICA </w:t>
      </w:r>
    </w:p>
    <w:tbl>
      <w:tblPr>
        <w:tblStyle w:val="Table1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2635"/>
        <w:gridCol w:w="2635"/>
        <w:gridCol w:w="2635"/>
        <w:tblGridChange w:id="0">
          <w:tblGrid>
            <w:gridCol w:w="1605"/>
            <w:gridCol w:w="2635"/>
            <w:gridCol w:w="2635"/>
            <w:gridCol w:w="2635"/>
          </w:tblGrid>
        </w:tblGridChange>
      </w:tblGrid>
      <w:tr>
        <w:trPr>
          <w:cantSplit w:val="0"/>
          <w:trHeight w:val="37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Nível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Curso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Conclusão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</w:t>
            </w:r>
          </w:p>
        </w:tc>
      </w:tr>
      <w:tr>
        <w:trPr>
          <w:cantSplit w:val="0"/>
          <w:trHeight w:val="377.2003173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1996765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.8797607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.359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2000885009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Mestrado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1996765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04.8797607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.3598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.7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03999328613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1996765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.879837036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ATIVIDADE PROFISSIONAL ATUAL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201904296875" w:line="240" w:lineRule="auto"/>
        <w:ind w:left="254.8798370361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Vínculo: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240" w:lineRule="auto"/>
        <w:ind w:left="266.399917602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Docente da UFSCar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5205078125" w:line="240" w:lineRule="auto"/>
        <w:ind w:left="266.399917602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Docente de Outra IES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61669921875" w:line="240" w:lineRule="auto"/>
        <w:ind w:left="266.399917602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Não docente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240" w:lineRule="auto"/>
        <w:ind w:left="266.3999176025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Sem atividade profissional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240" w:lineRule="auto"/>
        <w:ind w:left="266.39991760253906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2022705078125" w:line="240" w:lineRule="auto"/>
        <w:ind w:left="271.9199371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Instituição/Empresa: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19921875" w:line="240" w:lineRule="auto"/>
        <w:ind w:left="260.63987731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92022705078125" w:line="240" w:lineRule="auto"/>
        <w:ind w:left="260.63987731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Cidade-UF: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0866699219" w:line="240" w:lineRule="auto"/>
        <w:ind w:left="261.83982849121094" w:right="0" w:firstLine="0"/>
        <w:jc w:val="righ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São Carlos, </w:t>
      </w: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31988525390625" w:line="240" w:lineRule="auto"/>
        <w:ind w:left="253.4398651123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Gov.Br:</w:t>
      </w:r>
    </w:p>
    <w:sectPr>
      <w:headerReference r:id="rId6" w:type="default"/>
      <w:pgSz w:h="16820" w:w="11900" w:orient="portrait"/>
      <w:pgMar w:bottom="1668.0000305175781" w:top="719.89990234375" w:left="1190.4000091552734" w:right="120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6037270" cy="1104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727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